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258" w:rsidRPr="007A5A5B" w:rsidRDefault="00E33DF2" w:rsidP="001855CB">
      <w:pPr>
        <w:tabs>
          <w:tab w:val="left" w:pos="2700"/>
        </w:tabs>
        <w:autoSpaceDE w:val="0"/>
        <w:autoSpaceDN w:val="0"/>
        <w:adjustRightInd w:val="0"/>
        <w:jc w:val="center"/>
        <w:rPr>
          <w:rFonts w:ascii="Calibri" w:hAnsi="Calibri"/>
          <w:b/>
          <w:sz w:val="24"/>
          <w:szCs w:val="24"/>
        </w:rPr>
      </w:pPr>
      <w:r w:rsidRPr="007A5A5B">
        <w:rPr>
          <w:rFonts w:ascii="Calibri" w:hAnsi="Calibri"/>
          <w:b/>
          <w:sz w:val="24"/>
          <w:szCs w:val="24"/>
        </w:rPr>
        <w:t>ANEXO I</w:t>
      </w:r>
    </w:p>
    <w:p w:rsidR="00E33DF2" w:rsidRPr="007A5A5B" w:rsidRDefault="00AD1689" w:rsidP="008A1BCC">
      <w:pPr>
        <w:jc w:val="both"/>
        <w:rPr>
          <w:rFonts w:ascii="Calibri" w:hAnsi="Calibri"/>
          <w:b/>
          <w:sz w:val="24"/>
          <w:szCs w:val="24"/>
        </w:rPr>
      </w:pPr>
      <w:r w:rsidRPr="00AD1689">
        <w:rPr>
          <w:rFonts w:ascii="Calibri" w:hAnsi="Calibri"/>
          <w:b/>
          <w:sz w:val="24"/>
          <w:szCs w:val="24"/>
        </w:rPr>
        <w:t xml:space="preserve">CONCURSO </w:t>
      </w:r>
      <w:r w:rsidR="00C11E76" w:rsidRPr="00AD1689">
        <w:rPr>
          <w:rFonts w:ascii="Calibri" w:hAnsi="Calibri"/>
          <w:b/>
          <w:sz w:val="24"/>
          <w:szCs w:val="24"/>
        </w:rPr>
        <w:t>NAVIDEÑO</w:t>
      </w:r>
      <w:r w:rsidR="00C11E76" w:rsidRPr="0022612F">
        <w:rPr>
          <w:rFonts w:ascii="Calibri" w:hAnsi="Calibri"/>
          <w:b/>
          <w:color w:val="FF0000"/>
          <w:sz w:val="24"/>
          <w:szCs w:val="24"/>
        </w:rPr>
        <w:t xml:space="preserve"> </w:t>
      </w:r>
      <w:r w:rsidR="00F00BE3" w:rsidRPr="00AF7AEF">
        <w:rPr>
          <w:rFonts w:ascii="Calibri" w:hAnsi="Calibri"/>
          <w:b/>
          <w:sz w:val="24"/>
          <w:szCs w:val="24"/>
        </w:rPr>
        <w:t>XXVII CONCURSO ESCAPARATISMO NAVIDEÑO</w:t>
      </w:r>
    </w:p>
    <w:p w:rsidR="00E33DF2" w:rsidRPr="007A5A5B" w:rsidRDefault="00E33DF2" w:rsidP="008A1BCC">
      <w:pPr>
        <w:jc w:val="both"/>
        <w:rPr>
          <w:rFonts w:ascii="Calibri" w:hAnsi="Calibri"/>
          <w:b/>
          <w:sz w:val="24"/>
          <w:szCs w:val="24"/>
        </w:rPr>
      </w:pPr>
      <w:r w:rsidRPr="007A5A5B">
        <w:rPr>
          <w:rFonts w:ascii="Calibri" w:hAnsi="Calibri"/>
          <w:b/>
          <w:sz w:val="24"/>
          <w:szCs w:val="24"/>
        </w:rPr>
        <w:t>DATOS DEL ESTABLECIMIENTO COMERCIAL</w:t>
      </w:r>
    </w:p>
    <w:p w:rsidR="00E33DF2" w:rsidRPr="007A5A5B" w:rsidRDefault="00E33DF2" w:rsidP="008A1BCC">
      <w:pPr>
        <w:jc w:val="both"/>
        <w:rPr>
          <w:rFonts w:ascii="Calibri" w:hAnsi="Calibri"/>
          <w:b/>
          <w:sz w:val="24"/>
          <w:szCs w:val="24"/>
        </w:rPr>
      </w:pPr>
    </w:p>
    <w:p w:rsidR="00E33DF2" w:rsidRPr="007A5A5B" w:rsidRDefault="00E33DF2" w:rsidP="008A1BCC">
      <w:pPr>
        <w:jc w:val="both"/>
        <w:rPr>
          <w:rFonts w:ascii="Calibri" w:hAnsi="Calibri"/>
          <w:sz w:val="24"/>
          <w:szCs w:val="24"/>
        </w:rPr>
      </w:pPr>
      <w:r w:rsidRPr="007A5A5B">
        <w:rPr>
          <w:rFonts w:ascii="Calibri" w:hAnsi="Calibri"/>
          <w:sz w:val="24"/>
          <w:szCs w:val="24"/>
        </w:rPr>
        <w:t>Nombre comercial del establecimiento: ______________________________________</w:t>
      </w:r>
      <w:r w:rsidRPr="007A5A5B">
        <w:rPr>
          <w:rFonts w:ascii="Calibri" w:hAnsi="Calibri"/>
          <w:noProof/>
          <w:sz w:val="24"/>
          <w:szCs w:val="24"/>
        </w:rPr>
        <w:t xml:space="preserve"> </w:t>
      </w:r>
    </w:p>
    <w:p w:rsidR="00E33DF2" w:rsidRPr="007A5A5B" w:rsidRDefault="00E33DF2" w:rsidP="008A1BCC">
      <w:pPr>
        <w:jc w:val="both"/>
        <w:rPr>
          <w:rFonts w:ascii="Calibri" w:hAnsi="Calibri"/>
          <w:sz w:val="24"/>
          <w:szCs w:val="24"/>
        </w:rPr>
      </w:pPr>
    </w:p>
    <w:p w:rsidR="00E33DF2" w:rsidRPr="007A5A5B" w:rsidRDefault="00E33DF2" w:rsidP="008A1BCC">
      <w:pPr>
        <w:spacing w:line="480" w:lineRule="auto"/>
        <w:jc w:val="both"/>
        <w:rPr>
          <w:rFonts w:ascii="Calibri" w:hAnsi="Calibri"/>
          <w:sz w:val="24"/>
          <w:szCs w:val="24"/>
        </w:rPr>
      </w:pPr>
      <w:r w:rsidRPr="007A5A5B">
        <w:rPr>
          <w:rFonts w:ascii="Calibri" w:hAnsi="Calibri"/>
          <w:sz w:val="24"/>
          <w:szCs w:val="24"/>
        </w:rPr>
        <w:t>Dirección del establecimiento: _____________________________________________</w:t>
      </w:r>
    </w:p>
    <w:p w:rsidR="00E33DF2" w:rsidRPr="007A5A5B" w:rsidRDefault="00E33DF2" w:rsidP="001855CB">
      <w:pPr>
        <w:spacing w:line="480" w:lineRule="auto"/>
        <w:jc w:val="both"/>
        <w:rPr>
          <w:rFonts w:ascii="Calibri" w:hAnsi="Calibri"/>
          <w:sz w:val="24"/>
          <w:szCs w:val="24"/>
        </w:rPr>
      </w:pPr>
      <w:r w:rsidRPr="007A5A5B">
        <w:rPr>
          <w:rFonts w:ascii="Calibri" w:hAnsi="Calibri"/>
          <w:sz w:val="24"/>
          <w:szCs w:val="24"/>
        </w:rPr>
        <w:t xml:space="preserve">______________________________________________________________________ </w:t>
      </w:r>
    </w:p>
    <w:p w:rsidR="00E33DF2" w:rsidRPr="007A5A5B" w:rsidRDefault="00E33DF2" w:rsidP="008A1BCC">
      <w:pPr>
        <w:jc w:val="both"/>
        <w:rPr>
          <w:rFonts w:ascii="Calibri" w:hAnsi="Calibri"/>
          <w:noProof/>
          <w:sz w:val="24"/>
          <w:szCs w:val="24"/>
        </w:rPr>
      </w:pPr>
      <w:r w:rsidRPr="007A5A5B">
        <w:rPr>
          <w:rFonts w:ascii="Calibri" w:hAnsi="Calibri"/>
          <w:noProof/>
          <w:sz w:val="24"/>
          <w:szCs w:val="24"/>
        </w:rPr>
        <w:t>Teléfonos de contacto:____________________________________________________</w:t>
      </w:r>
    </w:p>
    <w:p w:rsidR="00E33DF2" w:rsidRPr="007A5A5B" w:rsidRDefault="00E33DF2" w:rsidP="008A1BCC">
      <w:pPr>
        <w:jc w:val="both"/>
        <w:rPr>
          <w:rFonts w:ascii="Calibri" w:hAnsi="Calibri"/>
          <w:sz w:val="24"/>
          <w:szCs w:val="24"/>
        </w:rPr>
      </w:pPr>
    </w:p>
    <w:p w:rsidR="00E33DF2" w:rsidRPr="007A5A5B" w:rsidRDefault="00E33DF2" w:rsidP="008A1BCC">
      <w:pPr>
        <w:jc w:val="both"/>
        <w:rPr>
          <w:rFonts w:ascii="Calibri" w:hAnsi="Calibri"/>
          <w:b/>
          <w:sz w:val="24"/>
          <w:szCs w:val="24"/>
        </w:rPr>
      </w:pPr>
      <w:r w:rsidRPr="007A5A5B">
        <w:rPr>
          <w:rFonts w:ascii="Calibri" w:hAnsi="Calibri"/>
          <w:b/>
          <w:sz w:val="24"/>
          <w:szCs w:val="24"/>
        </w:rPr>
        <w:t>DATOS DEL SOLICITANTE /TITULAR/PROPIETARIO</w:t>
      </w:r>
    </w:p>
    <w:p w:rsidR="00E33DF2" w:rsidRPr="007A5A5B" w:rsidRDefault="00E33DF2" w:rsidP="008A1BCC">
      <w:pPr>
        <w:jc w:val="both"/>
        <w:rPr>
          <w:rFonts w:ascii="Calibri" w:hAnsi="Calibri"/>
          <w:sz w:val="24"/>
          <w:szCs w:val="24"/>
        </w:rPr>
      </w:pPr>
    </w:p>
    <w:p w:rsidR="00E33DF2" w:rsidRPr="007A5A5B" w:rsidRDefault="00E33DF2" w:rsidP="008A1BCC">
      <w:pPr>
        <w:jc w:val="both"/>
        <w:rPr>
          <w:rFonts w:ascii="Calibri" w:hAnsi="Calibri"/>
          <w:sz w:val="24"/>
          <w:szCs w:val="24"/>
        </w:rPr>
      </w:pPr>
      <w:r w:rsidRPr="007A5A5B">
        <w:rPr>
          <w:rFonts w:ascii="Calibri" w:hAnsi="Calibri"/>
          <w:sz w:val="24"/>
          <w:szCs w:val="24"/>
        </w:rPr>
        <w:t>Nombre y Apellidos: ____________________________________________________</w:t>
      </w:r>
    </w:p>
    <w:p w:rsidR="00E33DF2" w:rsidRPr="007A5A5B" w:rsidRDefault="00E33DF2" w:rsidP="008A1BCC">
      <w:pPr>
        <w:jc w:val="both"/>
        <w:rPr>
          <w:rFonts w:ascii="Calibri" w:hAnsi="Calibri"/>
          <w:sz w:val="24"/>
          <w:szCs w:val="24"/>
        </w:rPr>
      </w:pPr>
    </w:p>
    <w:p w:rsidR="00E33DF2" w:rsidRPr="007A5A5B" w:rsidRDefault="00E33DF2" w:rsidP="008A1BCC">
      <w:pPr>
        <w:jc w:val="both"/>
        <w:rPr>
          <w:rFonts w:ascii="Calibri" w:hAnsi="Calibri"/>
          <w:sz w:val="24"/>
          <w:szCs w:val="24"/>
        </w:rPr>
      </w:pPr>
      <w:r w:rsidRPr="007A5A5B">
        <w:rPr>
          <w:rFonts w:ascii="Calibri" w:hAnsi="Calibri"/>
          <w:sz w:val="24"/>
          <w:szCs w:val="24"/>
        </w:rPr>
        <w:t>CIF/NIF:______________________________________________________________</w:t>
      </w:r>
    </w:p>
    <w:p w:rsidR="00E33DF2" w:rsidRPr="007A5A5B" w:rsidRDefault="00E33DF2" w:rsidP="008A1BCC">
      <w:pPr>
        <w:jc w:val="both"/>
        <w:rPr>
          <w:rFonts w:ascii="Calibri" w:hAnsi="Calibri"/>
          <w:sz w:val="24"/>
          <w:szCs w:val="24"/>
        </w:rPr>
      </w:pPr>
    </w:p>
    <w:p w:rsidR="00E33DF2" w:rsidRPr="007A5A5B" w:rsidRDefault="00E33DF2" w:rsidP="008A1BCC">
      <w:pPr>
        <w:jc w:val="both"/>
        <w:rPr>
          <w:rFonts w:ascii="Calibri" w:hAnsi="Calibri"/>
          <w:sz w:val="24"/>
          <w:szCs w:val="24"/>
        </w:rPr>
      </w:pPr>
      <w:r w:rsidRPr="007A5A5B">
        <w:rPr>
          <w:rFonts w:ascii="Calibri" w:hAnsi="Calibri"/>
          <w:sz w:val="24"/>
          <w:szCs w:val="24"/>
        </w:rPr>
        <w:t>Domicilio:______________________________________________________________</w:t>
      </w:r>
    </w:p>
    <w:p w:rsidR="00E33DF2" w:rsidRPr="007A5A5B" w:rsidRDefault="00E33DF2" w:rsidP="008A1BCC">
      <w:pPr>
        <w:jc w:val="both"/>
        <w:rPr>
          <w:rFonts w:ascii="Calibri" w:hAnsi="Calibri"/>
          <w:sz w:val="24"/>
          <w:szCs w:val="24"/>
        </w:rPr>
      </w:pPr>
    </w:p>
    <w:p w:rsidR="00E33DF2" w:rsidRPr="007A5A5B" w:rsidRDefault="00E33DF2" w:rsidP="008A1BCC">
      <w:pPr>
        <w:jc w:val="both"/>
        <w:rPr>
          <w:rFonts w:ascii="Calibri" w:hAnsi="Calibri"/>
          <w:sz w:val="24"/>
          <w:szCs w:val="24"/>
        </w:rPr>
      </w:pPr>
      <w:r w:rsidRPr="007A5A5B">
        <w:rPr>
          <w:rFonts w:ascii="Calibri" w:hAnsi="Calibri"/>
          <w:sz w:val="24"/>
          <w:szCs w:val="24"/>
        </w:rPr>
        <w:t>Localidad:___________________C.P.:_______________________________________</w:t>
      </w:r>
    </w:p>
    <w:p w:rsidR="00E33DF2" w:rsidRPr="007A5A5B" w:rsidRDefault="00E33DF2" w:rsidP="008A1BCC">
      <w:pPr>
        <w:jc w:val="both"/>
        <w:rPr>
          <w:rFonts w:ascii="Calibri" w:hAnsi="Calibri"/>
          <w:sz w:val="24"/>
          <w:szCs w:val="24"/>
        </w:rPr>
      </w:pPr>
    </w:p>
    <w:p w:rsidR="00E33DF2" w:rsidRDefault="00E33DF2" w:rsidP="008A1BCC">
      <w:pPr>
        <w:jc w:val="both"/>
        <w:rPr>
          <w:rFonts w:ascii="Calibri" w:hAnsi="Calibri"/>
          <w:sz w:val="24"/>
          <w:szCs w:val="24"/>
        </w:rPr>
      </w:pPr>
      <w:r w:rsidRPr="007A5A5B">
        <w:rPr>
          <w:rFonts w:ascii="Calibri" w:hAnsi="Calibri"/>
          <w:sz w:val="24"/>
          <w:szCs w:val="24"/>
        </w:rPr>
        <w:t>Teléfono de contacto: _______________________ correo electrónico: _____________</w:t>
      </w:r>
    </w:p>
    <w:p w:rsidR="001855CB" w:rsidRDefault="001855CB" w:rsidP="008A1BCC">
      <w:pPr>
        <w:jc w:val="both"/>
        <w:rPr>
          <w:rFonts w:ascii="Calibri" w:hAnsi="Calibri"/>
          <w:sz w:val="24"/>
          <w:szCs w:val="24"/>
        </w:rPr>
      </w:pPr>
    </w:p>
    <w:p w:rsidR="001855CB" w:rsidRDefault="001855CB" w:rsidP="008A1BCC">
      <w:pPr>
        <w:jc w:val="both"/>
        <w:rPr>
          <w:rFonts w:ascii="Calibri" w:hAnsi="Calibri"/>
          <w:sz w:val="24"/>
          <w:szCs w:val="24"/>
        </w:rPr>
      </w:pPr>
      <w:r>
        <w:rPr>
          <w:rFonts w:ascii="Calibri" w:hAnsi="Calibri"/>
          <w:sz w:val="24"/>
          <w:szCs w:val="24"/>
        </w:rPr>
        <w:t>Número de cuenta bancaria (imprescindible 20 dígitos)</w:t>
      </w:r>
    </w:p>
    <w:p w:rsidR="001855CB" w:rsidRPr="007A5A5B" w:rsidRDefault="001855CB" w:rsidP="008A1BCC">
      <w:pPr>
        <w:jc w:val="both"/>
        <w:rPr>
          <w:rFonts w:ascii="Calibri" w:hAnsi="Calibri"/>
          <w:sz w:val="24"/>
          <w:szCs w:val="24"/>
        </w:rPr>
      </w:pPr>
      <w:r>
        <w:rPr>
          <w:rFonts w:ascii="Calibri" w:hAnsi="Calibri"/>
          <w:sz w:val="24"/>
          <w:szCs w:val="24"/>
        </w:rPr>
        <w:t>------------------------------------------------------------------------------------------------------------------</w:t>
      </w:r>
    </w:p>
    <w:p w:rsidR="00E33DF2" w:rsidRPr="007A5A5B" w:rsidRDefault="00E33DF2" w:rsidP="008A1BCC">
      <w:pPr>
        <w:jc w:val="both"/>
        <w:rPr>
          <w:rFonts w:ascii="Calibri" w:hAnsi="Calibri"/>
          <w:sz w:val="24"/>
          <w:szCs w:val="24"/>
        </w:rPr>
      </w:pPr>
    </w:p>
    <w:p w:rsidR="00E33DF2" w:rsidRDefault="00E33DF2" w:rsidP="008A1BCC">
      <w:pPr>
        <w:jc w:val="both"/>
        <w:rPr>
          <w:rFonts w:ascii="Calibri" w:hAnsi="Calibri"/>
        </w:rPr>
      </w:pPr>
      <w:r w:rsidRPr="007A5A5B">
        <w:rPr>
          <w:rFonts w:ascii="Calibri" w:hAnsi="Calibri"/>
        </w:rPr>
        <w:sym w:font="Wingdings" w:char="F0A8"/>
      </w:r>
      <w:r w:rsidRPr="007A5A5B">
        <w:rPr>
          <w:rFonts w:ascii="Calibri" w:hAnsi="Calibri"/>
        </w:rPr>
        <w:t xml:space="preserve"> El participante o representante declara no estar incurso en ninguna de las situaciones o prohibiciones señaladas en el art. 13 de la Ley 38/2003, de 17 de noviembre, General de Subvenciones.</w:t>
      </w:r>
    </w:p>
    <w:p w:rsidR="00F32E43" w:rsidRPr="007A5A5B" w:rsidRDefault="00F32E43" w:rsidP="00F32E43">
      <w:pPr>
        <w:jc w:val="both"/>
        <w:rPr>
          <w:rFonts w:ascii="Calibri" w:hAnsi="Calibri"/>
        </w:rPr>
      </w:pPr>
      <w:r w:rsidRPr="007A5A5B">
        <w:rPr>
          <w:rFonts w:ascii="Calibri" w:hAnsi="Calibri"/>
        </w:rPr>
        <w:lastRenderedPageBreak/>
        <w:sym w:font="Wingdings" w:char="F0A8"/>
      </w:r>
      <w:r w:rsidRPr="007A5A5B">
        <w:rPr>
          <w:rFonts w:ascii="Calibri" w:hAnsi="Calibri"/>
        </w:rPr>
        <w:t xml:space="preserve"> </w:t>
      </w:r>
      <w:r w:rsidRPr="007A5A5B">
        <w:rPr>
          <w:rFonts w:ascii="Calibri" w:hAnsi="Calibri"/>
          <w:b/>
        </w:rPr>
        <w:t>Resultando ser premiado</w:t>
      </w:r>
      <w:r w:rsidRPr="007A5A5B">
        <w:rPr>
          <w:rFonts w:ascii="Calibri" w:hAnsi="Calibri"/>
        </w:rPr>
        <w:t>, auto</w:t>
      </w:r>
      <w:r w:rsidR="003560F7">
        <w:rPr>
          <w:rFonts w:ascii="Calibri" w:hAnsi="Calibri"/>
        </w:rPr>
        <w:t>rizo al Ayuntamiento de Benidorm</w:t>
      </w:r>
      <w:r w:rsidRPr="007A5A5B">
        <w:rPr>
          <w:rFonts w:ascii="Calibri" w:hAnsi="Calibri"/>
        </w:rPr>
        <w:t xml:space="preserve"> a solicitar la cesión de información por medios informáticos o telemáticos, sobre la circunstancia de estar o no al corriente de sus obligaciones tributarias y frente a la Seguridad Social, así como sobre la circunstancia de ser o no deudor de la misma por cualquier otro ingreso de Derecho Público, y de no tener deudas o sanciones de naturaleza tributaria con esta Administración Local, a efectos del cobro del premio concedido.</w:t>
      </w:r>
    </w:p>
    <w:p w:rsidR="00F32E43" w:rsidRPr="007A5A5B" w:rsidRDefault="00F32E43" w:rsidP="008A1BCC">
      <w:pPr>
        <w:jc w:val="both"/>
        <w:rPr>
          <w:rFonts w:ascii="Calibri" w:hAnsi="Calibri"/>
        </w:rPr>
      </w:pPr>
    </w:p>
    <w:p w:rsidR="0062190A" w:rsidRDefault="00E33DF2" w:rsidP="008A1BCC">
      <w:pPr>
        <w:jc w:val="both"/>
      </w:pPr>
      <w:r w:rsidRPr="007A5A5B">
        <w:rPr>
          <w:rFonts w:ascii="Calibri" w:hAnsi="Calibri"/>
        </w:rPr>
        <w:sym w:font="Wingdings" w:char="F0A8"/>
      </w:r>
      <w:r w:rsidRPr="007A5A5B">
        <w:rPr>
          <w:rFonts w:ascii="Calibri" w:hAnsi="Calibri"/>
        </w:rPr>
        <w:t xml:space="preserve"> </w:t>
      </w:r>
      <w:r w:rsidR="004E5121" w:rsidRPr="004E5121">
        <w:rPr>
          <w:b/>
        </w:rPr>
        <w:t>INFORMACIÓN SOBRE PROTECCIÓN DE DATOS</w:t>
      </w:r>
      <w:r w:rsidRPr="000B1CBB">
        <w:t xml:space="preserve"> </w:t>
      </w:r>
    </w:p>
    <w:p w:rsidR="00E33DF2" w:rsidRPr="00A16258" w:rsidRDefault="00E33DF2" w:rsidP="008A1BCC">
      <w:pPr>
        <w:ind w:firstLine="360"/>
        <w:jc w:val="both"/>
        <w:rPr>
          <w:color w:val="000000" w:themeColor="text1"/>
        </w:rPr>
      </w:pPr>
      <w:r w:rsidRPr="000B1CBB">
        <w:t>De conformidad con lo establecido en el Reglamento (UE) 2016/679 del Parlamento Europeo y del</w:t>
      </w:r>
      <w:r w:rsidR="004E5121">
        <w:t xml:space="preserve"> Consejo de 27 de abril de 2016 (RGPD)</w:t>
      </w:r>
      <w:r w:rsidRPr="000B1CBB">
        <w:t xml:space="preserve">, se le informa que los datos personales obtenidos mediante la cumplimentación de este formulario y demás documentos que, en su caso, se adjunten con el mismo, serán </w:t>
      </w:r>
      <w:r w:rsidR="004E5121">
        <w:t xml:space="preserve">tratados por el </w:t>
      </w:r>
      <w:r w:rsidR="004E5121">
        <w:t xml:space="preserve">Excmo. </w:t>
      </w:r>
      <w:r w:rsidR="004E5121" w:rsidRPr="00A16258">
        <w:rPr>
          <w:color w:val="000000" w:themeColor="text1"/>
        </w:rPr>
        <w:t>Ayuntamiento de Benidorm</w:t>
      </w:r>
      <w:r w:rsidR="004E5121">
        <w:rPr>
          <w:color w:val="000000" w:themeColor="text1"/>
        </w:rPr>
        <w:t>, e incluidos en el sistema de tratamiento “Ferias, campañas y concursos” del área de Comercio, con la finalidad de g</w:t>
      </w:r>
      <w:r w:rsidR="004E5121" w:rsidRPr="004E5121">
        <w:rPr>
          <w:color w:val="000000" w:themeColor="text1"/>
          <w:lang w:bidi="es-ES"/>
        </w:rPr>
        <w:t>estionar los eventos organizados por la Concejalía de Comercio, como ferias, concursos o campañas, en vistas a impulsar la actividad comercial</w:t>
      </w:r>
      <w:r w:rsidR="004E5121">
        <w:rPr>
          <w:color w:val="000000" w:themeColor="text1"/>
        </w:rPr>
        <w:t>. Se informa a las</w:t>
      </w:r>
      <w:r w:rsidRPr="00A16258">
        <w:rPr>
          <w:color w:val="000000" w:themeColor="text1"/>
        </w:rPr>
        <w:t xml:space="preserve"> personas afectadas </w:t>
      </w:r>
      <w:r w:rsidR="004E5121">
        <w:rPr>
          <w:color w:val="000000" w:themeColor="text1"/>
        </w:rPr>
        <w:t>que</w:t>
      </w:r>
      <w:r w:rsidRPr="00A16258">
        <w:rPr>
          <w:color w:val="000000" w:themeColor="text1"/>
        </w:rPr>
        <w:t xml:space="preserve"> el</w:t>
      </w:r>
      <w:r w:rsidR="000D410A" w:rsidRPr="00A16258">
        <w:rPr>
          <w:color w:val="000000" w:themeColor="text1"/>
        </w:rPr>
        <w:t xml:space="preserve"> Excmo. Ayuntamiento de Benidorm</w:t>
      </w:r>
      <w:r w:rsidRPr="00A16258">
        <w:rPr>
          <w:color w:val="000000" w:themeColor="text1"/>
        </w:rPr>
        <w:t xml:space="preserve"> </w:t>
      </w:r>
      <w:r w:rsidR="004E5121">
        <w:rPr>
          <w:color w:val="000000" w:themeColor="text1"/>
        </w:rPr>
        <w:t>cuenta con el nombramiento de un</w:t>
      </w:r>
      <w:r w:rsidR="000D410A" w:rsidRPr="00A16258">
        <w:rPr>
          <w:color w:val="000000" w:themeColor="text1"/>
        </w:rPr>
        <w:t xml:space="preserve"> </w:t>
      </w:r>
      <w:r w:rsidRPr="00A16258">
        <w:rPr>
          <w:color w:val="000000" w:themeColor="text1"/>
        </w:rPr>
        <w:t>Delegado de Protección de Datos</w:t>
      </w:r>
      <w:r w:rsidR="000D410A" w:rsidRPr="00A16258">
        <w:rPr>
          <w:color w:val="000000" w:themeColor="text1"/>
        </w:rPr>
        <w:t xml:space="preserve">, </w:t>
      </w:r>
      <w:r w:rsidR="004E5121">
        <w:rPr>
          <w:color w:val="000000" w:themeColor="text1"/>
        </w:rPr>
        <w:t>al que puede contactar mediante</w:t>
      </w:r>
      <w:r w:rsidR="000D410A" w:rsidRPr="00A16258">
        <w:rPr>
          <w:color w:val="000000" w:themeColor="text1"/>
        </w:rPr>
        <w:t xml:space="preserve"> la </w:t>
      </w:r>
      <w:r w:rsidRPr="00A16258">
        <w:rPr>
          <w:color w:val="000000" w:themeColor="text1"/>
        </w:rPr>
        <w:t>dirección de correo electrónico</w:t>
      </w:r>
      <w:r w:rsidR="000D410A" w:rsidRPr="00A16258">
        <w:rPr>
          <w:color w:val="000000" w:themeColor="text1"/>
        </w:rPr>
        <w:t xml:space="preserve">: </w:t>
      </w:r>
      <w:hyperlink r:id="rId8" w:history="1">
        <w:r w:rsidR="004E5121" w:rsidRPr="00794002">
          <w:rPr>
            <w:rStyle w:val="Hipervnculo"/>
          </w:rPr>
          <w:t>dpd@benidorm.org</w:t>
        </w:r>
      </w:hyperlink>
      <w:r w:rsidR="000D410A" w:rsidRPr="00A16258">
        <w:rPr>
          <w:color w:val="000000" w:themeColor="text1"/>
        </w:rPr>
        <w:t>.</w:t>
      </w:r>
    </w:p>
    <w:p w:rsidR="004E5121" w:rsidRDefault="004E5121" w:rsidP="008A1BCC">
      <w:pPr>
        <w:ind w:firstLine="360"/>
        <w:jc w:val="both"/>
        <w:rPr>
          <w:bCs/>
          <w:color w:val="000000" w:themeColor="text1"/>
        </w:rPr>
      </w:pPr>
      <w:r w:rsidRPr="004E5121">
        <w:rPr>
          <w:bCs/>
          <w:color w:val="000000" w:themeColor="text1"/>
        </w:rPr>
        <w:t xml:space="preserve">El tratamiento de sus datos es necesario para el cumplimiento de una obligación legal aplicable al responsable del tratamiento, a saber: Ley 38/2003, de 17 de noviembre, General de Subvenciones. Asimismo, es un tratamiento </w:t>
      </w:r>
      <w:r w:rsidRPr="004E5121">
        <w:rPr>
          <w:color w:val="000000" w:themeColor="text1"/>
        </w:rPr>
        <w:t xml:space="preserve">necesario para </w:t>
      </w:r>
      <w:r w:rsidRPr="004E5121">
        <w:rPr>
          <w:bCs/>
          <w:color w:val="000000" w:themeColor="text1"/>
        </w:rPr>
        <w:t xml:space="preserve">el cumplimiento de una misión realizada en interés público o en el ejercicio de poderes públicos conferidos al responsable del tratamiento, concretamente la </w:t>
      </w:r>
      <w:r w:rsidRPr="004E5121">
        <w:rPr>
          <w:bCs/>
          <w:color w:val="000000" w:themeColor="text1"/>
          <w:lang w:bidi="es-ES"/>
        </w:rPr>
        <w:t>Ley 3/2011, de 23 de marzo, de la Generalitat, de Comercio de la Comunitat Valenciana</w:t>
      </w:r>
      <w:r w:rsidRPr="004E5121">
        <w:rPr>
          <w:bCs/>
          <w:color w:val="000000" w:themeColor="text1"/>
        </w:rPr>
        <w:t>.</w:t>
      </w:r>
    </w:p>
    <w:p w:rsidR="004E5121" w:rsidRDefault="004E5121" w:rsidP="008A1BCC">
      <w:pPr>
        <w:ind w:firstLine="360"/>
        <w:jc w:val="both"/>
        <w:rPr>
          <w:color w:val="000000" w:themeColor="text1"/>
        </w:rPr>
      </w:pPr>
      <w:r>
        <w:rPr>
          <w:color w:val="000000" w:themeColor="text1"/>
        </w:rPr>
        <w:t>L</w:t>
      </w:r>
      <w:r w:rsidRPr="004E5121">
        <w:rPr>
          <w:color w:val="000000" w:themeColor="text1"/>
        </w:rPr>
        <w:t>os datos</w:t>
      </w:r>
      <w:r>
        <w:rPr>
          <w:color w:val="000000" w:themeColor="text1"/>
        </w:rPr>
        <w:t xml:space="preserve"> recabados con esta finalidad</w:t>
      </w:r>
      <w:r w:rsidRPr="004E5121">
        <w:rPr>
          <w:color w:val="000000" w:themeColor="text1"/>
        </w:rPr>
        <w:t xml:space="preserve"> se mantendrán durante el tiempo que sea necesario para cumplir con la finalidad para la que se recabaron y para determinar las posibles responsabilidades que se pudieran derivar de dicha finalidad y del tratamiento de los datos.  Será de aplicación lo dispuesto en la normativa de archivos y documentación</w:t>
      </w:r>
    </w:p>
    <w:p w:rsidR="004E5121" w:rsidRPr="004E5121" w:rsidRDefault="004E5121" w:rsidP="004E5121">
      <w:pPr>
        <w:ind w:firstLine="360"/>
        <w:jc w:val="both"/>
        <w:rPr>
          <w:color w:val="000000" w:themeColor="text1"/>
        </w:rPr>
      </w:pPr>
      <w:r>
        <w:rPr>
          <w:color w:val="000000" w:themeColor="text1"/>
        </w:rPr>
        <w:t>Asimismo, y como consecuencia del tratamiento, l</w:t>
      </w:r>
      <w:r w:rsidRPr="004E5121">
        <w:rPr>
          <w:color w:val="000000" w:themeColor="text1"/>
        </w:rPr>
        <w:t>os datos serán cedidos a:</w:t>
      </w:r>
    </w:p>
    <w:p w:rsidR="004E5121" w:rsidRPr="004E5121" w:rsidRDefault="004E5121" w:rsidP="004E5121">
      <w:pPr>
        <w:numPr>
          <w:ilvl w:val="0"/>
          <w:numId w:val="10"/>
        </w:numPr>
        <w:jc w:val="both"/>
        <w:rPr>
          <w:color w:val="000000" w:themeColor="text1"/>
          <w:lang w:val="es-ES_tradnl"/>
        </w:rPr>
      </w:pPr>
      <w:r w:rsidRPr="004E5121">
        <w:rPr>
          <w:color w:val="000000" w:themeColor="text1"/>
          <w:lang w:val="es-ES_tradnl"/>
        </w:rPr>
        <w:t>Todas aquellas administraciones que, en base a la Ley 39/2015, de 1 de octubre, del Procedimiento Administrativo Común de las Administraciones Públicas, soliciten la información del interesado para su consulta, verificación o utilización sal</w:t>
      </w:r>
      <w:r w:rsidR="00955E66">
        <w:rPr>
          <w:color w:val="000000" w:themeColor="text1"/>
          <w:lang w:val="es-ES_tradnl"/>
        </w:rPr>
        <w:t>vo que el interesado se oponga.</w:t>
      </w:r>
    </w:p>
    <w:p w:rsidR="004E5121" w:rsidRPr="004E5121" w:rsidRDefault="004E5121" w:rsidP="004E5121">
      <w:pPr>
        <w:numPr>
          <w:ilvl w:val="0"/>
          <w:numId w:val="10"/>
        </w:numPr>
        <w:jc w:val="both"/>
        <w:rPr>
          <w:color w:val="000000" w:themeColor="text1"/>
          <w:lang w:val="es-ES_tradnl"/>
        </w:rPr>
      </w:pPr>
      <w:r w:rsidRPr="004E5121">
        <w:rPr>
          <w:color w:val="000000" w:themeColor="text1"/>
          <w:lang w:val="es-ES_tradnl"/>
        </w:rPr>
        <w:t>En su caso, Juzgados y tribunales;</w:t>
      </w:r>
    </w:p>
    <w:p w:rsidR="004E5121" w:rsidRPr="004E5121" w:rsidRDefault="00955E66" w:rsidP="004E5121">
      <w:pPr>
        <w:numPr>
          <w:ilvl w:val="0"/>
          <w:numId w:val="10"/>
        </w:numPr>
        <w:jc w:val="both"/>
        <w:rPr>
          <w:color w:val="000000" w:themeColor="text1"/>
          <w:lang w:val="es-ES_tradnl"/>
        </w:rPr>
      </w:pPr>
      <w:r>
        <w:rPr>
          <w:color w:val="000000" w:themeColor="text1"/>
          <w:lang w:val="es-ES_tradnl"/>
        </w:rPr>
        <w:t>Los datos identificativos</w:t>
      </w:r>
      <w:r w:rsidR="004E5121" w:rsidRPr="004E5121">
        <w:rPr>
          <w:color w:val="000000" w:themeColor="text1"/>
          <w:lang w:val="es-ES_tradnl"/>
        </w:rPr>
        <w:t xml:space="preserve"> de los solicitantes podrán figurar en la página web del Ayuntamiento de Benidorm (</w:t>
      </w:r>
      <w:hyperlink r:id="rId9" w:history="1">
        <w:r w:rsidR="004E5121" w:rsidRPr="004E5121">
          <w:rPr>
            <w:rStyle w:val="Hipervnculo"/>
            <w:lang w:val="es-ES_tradnl"/>
          </w:rPr>
          <w:t>https://benidorm.org</w:t>
        </w:r>
      </w:hyperlink>
      <w:r w:rsidR="004E5121" w:rsidRPr="004E5121">
        <w:rPr>
          <w:color w:val="000000" w:themeColor="text1"/>
          <w:lang w:val="es-ES_tradnl"/>
        </w:rPr>
        <w:t>)</w:t>
      </w:r>
      <w:r w:rsidR="004E5121">
        <w:rPr>
          <w:color w:val="000000" w:themeColor="text1"/>
          <w:lang w:val="es-ES_tradnl"/>
        </w:rPr>
        <w:t xml:space="preserve"> en relación a la adjudicación del premio y de conformidad se estipule en las bases</w:t>
      </w:r>
      <w:r w:rsidR="004E5121" w:rsidRPr="004E5121">
        <w:rPr>
          <w:color w:val="000000" w:themeColor="text1"/>
          <w:lang w:val="es-ES_tradnl"/>
        </w:rPr>
        <w:t xml:space="preserve">. Fuera de </w:t>
      </w:r>
      <w:r w:rsidR="004E5121">
        <w:rPr>
          <w:color w:val="000000" w:themeColor="text1"/>
          <w:lang w:val="es-ES_tradnl"/>
        </w:rPr>
        <w:t>estos</w:t>
      </w:r>
      <w:r w:rsidR="004E5121" w:rsidRPr="004E5121">
        <w:rPr>
          <w:color w:val="000000" w:themeColor="text1"/>
          <w:lang w:val="es-ES_tradnl"/>
        </w:rPr>
        <w:t xml:space="preserve"> supuesto</w:t>
      </w:r>
      <w:r w:rsidR="004E5121">
        <w:rPr>
          <w:color w:val="000000" w:themeColor="text1"/>
          <w:lang w:val="es-ES_tradnl"/>
        </w:rPr>
        <w:t>s</w:t>
      </w:r>
      <w:r w:rsidR="004E5121" w:rsidRPr="004E5121">
        <w:rPr>
          <w:color w:val="000000" w:themeColor="text1"/>
          <w:lang w:val="es-ES_tradnl"/>
        </w:rPr>
        <w:t xml:space="preserve">, no serán cedidos salvo en los casos legalmente previstos para el cumplimiento de la finalidad indicada. </w:t>
      </w:r>
    </w:p>
    <w:p w:rsidR="00E33DF2" w:rsidRDefault="004E5121" w:rsidP="00AD1689">
      <w:pPr>
        <w:ind w:firstLine="360"/>
        <w:jc w:val="both"/>
        <w:rPr>
          <w:color w:val="000000" w:themeColor="text1"/>
        </w:rPr>
      </w:pPr>
      <w:r w:rsidRPr="004E5121">
        <w:rPr>
          <w:color w:val="000000" w:themeColor="text1"/>
          <w:lang w:val="es-ES_tradnl"/>
        </w:rPr>
        <w:t>P</w:t>
      </w:r>
      <w:r w:rsidRPr="004E5121">
        <w:rPr>
          <w:color w:val="000000" w:themeColor="text1"/>
        </w:rPr>
        <w:t xml:space="preserve">ara ejercitar los derechos que procedan conforme a la normativa de protección de datos (acceso, rectificación, supresión, oposición, limitación, portabilidad, así como a no ser objeto de decisiones basadas únicamente en el tratamiento automatizado de sus datos, cuando procedan) </w:t>
      </w:r>
      <w:r w:rsidRPr="004E5121">
        <w:rPr>
          <w:color w:val="000000" w:themeColor="text1"/>
        </w:rPr>
        <w:lastRenderedPageBreak/>
        <w:t>frente al tratamiento de sus datos personales, puede dirigirse por escrito a la dirección postal del Ayuntamiento de Benidorm</w:t>
      </w:r>
      <w:r w:rsidRPr="004E5121">
        <w:rPr>
          <w:bCs/>
          <w:color w:val="000000" w:themeColor="text1"/>
        </w:rPr>
        <w:t xml:space="preserve"> </w:t>
      </w:r>
      <w:r w:rsidRPr="004E5121">
        <w:rPr>
          <w:color w:val="000000" w:themeColor="text1"/>
        </w:rPr>
        <w:t xml:space="preserve">o por correo electrónico a la siguiente dirección: </w:t>
      </w:r>
      <w:hyperlink r:id="rId10" w:history="1">
        <w:r w:rsidR="00955E66" w:rsidRPr="00794002">
          <w:rPr>
            <w:rStyle w:val="Hipervnculo"/>
          </w:rPr>
          <w:t>dpd@benidorm.org</w:t>
        </w:r>
      </w:hyperlink>
      <w:bookmarkStart w:id="0" w:name="_GoBack"/>
      <w:bookmarkEnd w:id="0"/>
      <w:r w:rsidRPr="004E5121">
        <w:rPr>
          <w:color w:val="000000" w:themeColor="text1"/>
        </w:rPr>
        <w:t>, facilitando copia de su DNI o documento identificativo equivalente.  Podrá dirigirse a la Agencia Española de Protección de Datos (</w:t>
      </w:r>
      <w:hyperlink r:id="rId11" w:history="1">
        <w:r w:rsidRPr="00794002">
          <w:rPr>
            <w:rStyle w:val="Hipervnculo"/>
          </w:rPr>
          <w:t>www.aepd.es</w:t>
        </w:r>
      </w:hyperlink>
      <w:r w:rsidRPr="004E5121">
        <w:rPr>
          <w:color w:val="000000" w:themeColor="text1"/>
        </w:rPr>
        <w:t>) para presentar una reclamación cuando no considere debidamente atendida su solicitud</w:t>
      </w:r>
      <w:r w:rsidR="00E33DF2" w:rsidRPr="00A16258">
        <w:rPr>
          <w:color w:val="000000" w:themeColor="text1"/>
        </w:rPr>
        <w:t xml:space="preserve">. </w:t>
      </w:r>
    </w:p>
    <w:p w:rsidR="00E33DF2" w:rsidRDefault="00E33DF2" w:rsidP="008A1BCC">
      <w:pPr>
        <w:ind w:firstLine="360"/>
        <w:jc w:val="both"/>
        <w:rPr>
          <w:color w:val="000000" w:themeColor="text1"/>
        </w:rPr>
      </w:pPr>
      <w:r w:rsidRPr="00A16258">
        <w:rPr>
          <w:color w:val="000000" w:themeColor="text1"/>
        </w:rPr>
        <w:t>Dado que el artículo 28.2 de la Ley 39/2015, de 1 de octubre, determina que “los interesados tienen derecho a no aportar documentos que ya se encuentran en poder de la Administración actuante o hayan sido elaborados por cualquier otra Administración. La administración actuante podrá consultar o recabar dichos documentos salvo que el interesado se opusiera a ello. No cabrá la oposición cuando la aportación del documento se exigiera en el marco del ejercicio de potestades sancionadoras o de inspección. Las Administraciones Públicas deberán recabar los documentos electrónicamente a través de sus redes corporativas o mediante consulta a las plataformas de intermediación de datos u otros sistemas electrónicos habilitados al efecto”. Por el presente, en virtud del Art. 28, apartados 2 y 3 de la Ley 39/2015, de 1 de octubre, del procedimiento administrativo común de las Administraciones Públicas.</w:t>
      </w:r>
    </w:p>
    <w:p w:rsidR="00DD0E46" w:rsidRPr="00DD0E46" w:rsidRDefault="00DD0E46" w:rsidP="00DD0E46">
      <w:pPr>
        <w:ind w:firstLine="360"/>
        <w:jc w:val="both"/>
        <w:rPr>
          <w:b/>
          <w:i/>
          <w:color w:val="000000" w:themeColor="text1"/>
        </w:rPr>
      </w:pPr>
      <w:r w:rsidRPr="00DD0E46">
        <w:rPr>
          <w:b/>
          <w:color w:val="000000" w:themeColor="text1"/>
        </w:rPr>
        <w:t>Muy importante</w:t>
      </w:r>
      <w:r w:rsidRPr="00DD0E46">
        <w:rPr>
          <w:b/>
          <w:i/>
          <w:color w:val="000000" w:themeColor="text1"/>
        </w:rPr>
        <w:t xml:space="preserve">: </w:t>
      </w:r>
      <w:r w:rsidRPr="00DD0E46">
        <w:rPr>
          <w:color w:val="000000" w:themeColor="text1"/>
        </w:rPr>
        <w:t>En el caso de oponerse a que la Administración consulte o recabe los citados documentos, queda obligado a aportar los documentos relativos al procedimiento junto a esta solicitud.</w:t>
      </w:r>
    </w:p>
    <w:p w:rsidR="00E33DF2" w:rsidRPr="00A16258" w:rsidRDefault="00E33DF2" w:rsidP="008A1BCC">
      <w:pPr>
        <w:ind w:firstLine="360"/>
        <w:jc w:val="both"/>
        <w:rPr>
          <w:color w:val="000000" w:themeColor="text1"/>
        </w:rPr>
      </w:pPr>
      <w:r w:rsidRPr="00A16258">
        <w:rPr>
          <w:color w:val="000000" w:themeColor="text1"/>
        </w:rPr>
        <w:t>De conformidad con la Disposición adicional octava de la ley Orgánica 3/2018, de 5 de diciembre. Potestad de verificación de las Administraciones Pública: Cuando se formulen solicitudes por cualquier medio en las que el interesado declare datos personales que obren en poder de las Administraciones Públicas, el órgano destinatario de la solicitud podrá efectuar en el ejercicio de sus competencias las verificaciones necesarias.</w:t>
      </w:r>
    </w:p>
    <w:p w:rsidR="00E33DF2" w:rsidRPr="000B1CBB" w:rsidRDefault="000B1CBB" w:rsidP="00E33DF2">
      <w:pPr>
        <w:jc w:val="both"/>
      </w:pPr>
      <w:r w:rsidRPr="000B1CBB">
        <w:rPr>
          <w:b/>
          <w:bCs/>
        </w:rPr>
        <w:sym w:font="Wingdings" w:char="F0A8"/>
      </w:r>
      <w:r w:rsidRPr="000B1CBB">
        <w:rPr>
          <w:b/>
          <w:bCs/>
        </w:rPr>
        <w:t xml:space="preserve"> </w:t>
      </w:r>
      <w:r w:rsidR="00E33DF2" w:rsidRPr="000B1CBB">
        <w:rPr>
          <w:b/>
          <w:bCs/>
        </w:rPr>
        <w:t>Me opongo expresamente a la consulta de datos en plataformas de servicios interoperables.</w:t>
      </w:r>
      <w:r w:rsidR="00E33DF2" w:rsidRPr="000B1CBB">
        <w:t xml:space="preserve"> </w:t>
      </w:r>
    </w:p>
    <w:p w:rsidR="00E33DF2" w:rsidRPr="000B1CBB" w:rsidRDefault="00E33DF2" w:rsidP="00E33DF2">
      <w:pPr>
        <w:jc w:val="both"/>
        <w:rPr>
          <w:b/>
          <w:bCs/>
        </w:rPr>
      </w:pPr>
      <w:r w:rsidRPr="000B1CBB">
        <w:rPr>
          <w:b/>
          <w:bCs/>
        </w:rPr>
        <w:sym w:font="Wingdings" w:char="F0A8"/>
      </w:r>
      <w:r w:rsidRPr="000B1CBB">
        <w:rPr>
          <w:b/>
          <w:bCs/>
        </w:rPr>
        <w:t xml:space="preserve"> El participante o representante acepta las bases del concurso.</w:t>
      </w:r>
    </w:p>
    <w:p w:rsidR="00E33DF2" w:rsidRPr="000B1CBB" w:rsidRDefault="00E33DF2" w:rsidP="00E33DF2">
      <w:pPr>
        <w:jc w:val="both"/>
        <w:rPr>
          <w:rFonts w:ascii="Calibri" w:hAnsi="Calibri"/>
        </w:rPr>
      </w:pPr>
    </w:p>
    <w:p w:rsidR="00E33DF2" w:rsidRPr="000B1CBB" w:rsidRDefault="00E33DF2" w:rsidP="00E33DF2">
      <w:pPr>
        <w:jc w:val="both"/>
        <w:rPr>
          <w:rFonts w:ascii="Calibri" w:hAnsi="Calibri"/>
        </w:rPr>
      </w:pPr>
    </w:p>
    <w:p w:rsidR="00E33DF2" w:rsidRPr="000B1CBB" w:rsidRDefault="00AD1689" w:rsidP="00E33DF2">
      <w:pPr>
        <w:jc w:val="center"/>
        <w:rPr>
          <w:rFonts w:ascii="Calibri" w:hAnsi="Calibri"/>
        </w:rPr>
      </w:pPr>
      <w:r>
        <w:rPr>
          <w:rFonts w:ascii="Calibri" w:hAnsi="Calibri"/>
        </w:rPr>
        <w:t>En Benidorm</w:t>
      </w:r>
      <w:r w:rsidR="00E33DF2" w:rsidRPr="000B1CBB">
        <w:rPr>
          <w:rFonts w:ascii="Calibri" w:hAnsi="Calibri"/>
        </w:rPr>
        <w:t>, a …… de ………….de 2020</w:t>
      </w:r>
    </w:p>
    <w:p w:rsidR="00E33DF2" w:rsidRPr="000B1CBB" w:rsidRDefault="00E33DF2" w:rsidP="00E33DF2">
      <w:pPr>
        <w:jc w:val="center"/>
        <w:rPr>
          <w:rFonts w:ascii="Calibri" w:hAnsi="Calibri"/>
        </w:rPr>
      </w:pPr>
    </w:p>
    <w:p w:rsidR="009A428A" w:rsidRPr="000B1CBB" w:rsidRDefault="009A428A" w:rsidP="00E33DF2">
      <w:pPr>
        <w:jc w:val="center"/>
        <w:rPr>
          <w:rFonts w:ascii="Calibri" w:hAnsi="Calibri"/>
        </w:rPr>
      </w:pPr>
    </w:p>
    <w:p w:rsidR="00E33DF2" w:rsidRPr="000B1CBB" w:rsidRDefault="00E33DF2" w:rsidP="00E33DF2">
      <w:pPr>
        <w:jc w:val="center"/>
        <w:rPr>
          <w:rFonts w:ascii="Calibri" w:hAnsi="Calibri"/>
        </w:rPr>
      </w:pPr>
      <w:r w:rsidRPr="000B1CBB">
        <w:rPr>
          <w:rFonts w:ascii="Calibri" w:hAnsi="Calibri"/>
        </w:rPr>
        <w:t>Fdo.: ……………………………………………………</w:t>
      </w:r>
    </w:p>
    <w:p w:rsidR="00E33DF2" w:rsidRPr="000B1CBB" w:rsidRDefault="00E33DF2" w:rsidP="00E33DF2">
      <w:pPr>
        <w:jc w:val="center"/>
        <w:rPr>
          <w:rFonts w:ascii="Calibri" w:hAnsi="Calibri"/>
        </w:rPr>
      </w:pPr>
      <w:r w:rsidRPr="000B1CBB">
        <w:rPr>
          <w:rFonts w:ascii="Calibri" w:hAnsi="Calibri"/>
        </w:rPr>
        <w:t>DNI: ……………………………………..</w:t>
      </w:r>
    </w:p>
    <w:p w:rsidR="005475B4" w:rsidRPr="004D0985" w:rsidRDefault="005475B4" w:rsidP="004E5121">
      <w:pPr>
        <w:jc w:val="both"/>
        <w:rPr>
          <w:sz w:val="24"/>
          <w:szCs w:val="24"/>
        </w:rPr>
      </w:pPr>
    </w:p>
    <w:sectPr w:rsidR="005475B4" w:rsidRPr="004D0985" w:rsidSect="00E42F4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7D3" w:rsidRDefault="000837D3" w:rsidP="004D0985">
      <w:pPr>
        <w:spacing w:after="0" w:line="240" w:lineRule="auto"/>
      </w:pPr>
      <w:r>
        <w:separator/>
      </w:r>
    </w:p>
  </w:endnote>
  <w:endnote w:type="continuationSeparator" w:id="0">
    <w:p w:rsidR="000837D3" w:rsidRDefault="000837D3" w:rsidP="004D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7D3" w:rsidRDefault="000837D3" w:rsidP="004D0985">
      <w:pPr>
        <w:spacing w:after="0" w:line="240" w:lineRule="auto"/>
      </w:pPr>
      <w:r>
        <w:separator/>
      </w:r>
    </w:p>
  </w:footnote>
  <w:footnote w:type="continuationSeparator" w:id="0">
    <w:p w:rsidR="000837D3" w:rsidRDefault="000837D3" w:rsidP="004D0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42AE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D8064C8"/>
    <w:multiLevelType w:val="hybridMultilevel"/>
    <w:tmpl w:val="482890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E50490F"/>
    <w:multiLevelType w:val="hybridMultilevel"/>
    <w:tmpl w:val="9F588804"/>
    <w:lvl w:ilvl="0" w:tplc="25D6CA84">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51CA029F"/>
    <w:multiLevelType w:val="hybridMultilevel"/>
    <w:tmpl w:val="79CAE076"/>
    <w:lvl w:ilvl="0" w:tplc="E34EC4A0">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1FB61C0"/>
    <w:multiLevelType w:val="hybridMultilevel"/>
    <w:tmpl w:val="CE2879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548253A1"/>
    <w:multiLevelType w:val="hybridMultilevel"/>
    <w:tmpl w:val="48FEC2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F5B7EA3"/>
    <w:multiLevelType w:val="hybridMultilevel"/>
    <w:tmpl w:val="1556E9C0"/>
    <w:lvl w:ilvl="0" w:tplc="E6001548">
      <w:numFmt w:val="bullet"/>
      <w:lvlText w:val="-"/>
      <w:lvlJc w:val="left"/>
      <w:pPr>
        <w:ind w:left="786" w:hanging="360"/>
      </w:pPr>
      <w:rPr>
        <w:rFonts w:ascii="Century Gothic" w:eastAsiaTheme="minorHAnsi" w:hAnsi="Century Gothic" w:cs="Calibri"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5F7B4864"/>
    <w:multiLevelType w:val="hybridMultilevel"/>
    <w:tmpl w:val="E6363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F282868"/>
    <w:multiLevelType w:val="hybridMultilevel"/>
    <w:tmpl w:val="B4D4D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9893D8C"/>
    <w:multiLevelType w:val="multilevel"/>
    <w:tmpl w:val="E50EF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5"/>
  </w:num>
  <w:num w:numId="6">
    <w:abstractNumId w:val="8"/>
  </w:num>
  <w:num w:numId="7">
    <w:abstractNumId w:val="7"/>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8C"/>
    <w:rsid w:val="0000219F"/>
    <w:rsid w:val="00021CE0"/>
    <w:rsid w:val="00027911"/>
    <w:rsid w:val="000837D3"/>
    <w:rsid w:val="000B1CBB"/>
    <w:rsid w:val="000D33DA"/>
    <w:rsid w:val="000D410A"/>
    <w:rsid w:val="000E145E"/>
    <w:rsid w:val="0011039C"/>
    <w:rsid w:val="00142E82"/>
    <w:rsid w:val="0014749C"/>
    <w:rsid w:val="0016329E"/>
    <w:rsid w:val="0017206E"/>
    <w:rsid w:val="00180A0E"/>
    <w:rsid w:val="001855CB"/>
    <w:rsid w:val="00187B5C"/>
    <w:rsid w:val="00196D95"/>
    <w:rsid w:val="001B2939"/>
    <w:rsid w:val="001B4D8F"/>
    <w:rsid w:val="001D112A"/>
    <w:rsid w:val="001F7555"/>
    <w:rsid w:val="0022612F"/>
    <w:rsid w:val="0023705E"/>
    <w:rsid w:val="002715AA"/>
    <w:rsid w:val="002D4180"/>
    <w:rsid w:val="002D7D45"/>
    <w:rsid w:val="00307E53"/>
    <w:rsid w:val="00340D8A"/>
    <w:rsid w:val="00346DA8"/>
    <w:rsid w:val="003560F7"/>
    <w:rsid w:val="003B2EC8"/>
    <w:rsid w:val="003F35FA"/>
    <w:rsid w:val="00452CAD"/>
    <w:rsid w:val="00462F36"/>
    <w:rsid w:val="00487E32"/>
    <w:rsid w:val="004B1241"/>
    <w:rsid w:val="004B3A3A"/>
    <w:rsid w:val="004B678C"/>
    <w:rsid w:val="004D0985"/>
    <w:rsid w:val="004D1E90"/>
    <w:rsid w:val="004E5121"/>
    <w:rsid w:val="004F4795"/>
    <w:rsid w:val="005475B4"/>
    <w:rsid w:val="0055280A"/>
    <w:rsid w:val="005A0DAC"/>
    <w:rsid w:val="005D6BE1"/>
    <w:rsid w:val="0062190A"/>
    <w:rsid w:val="00622783"/>
    <w:rsid w:val="00626ED8"/>
    <w:rsid w:val="0067422F"/>
    <w:rsid w:val="006D2D6A"/>
    <w:rsid w:val="006E792D"/>
    <w:rsid w:val="006F7796"/>
    <w:rsid w:val="00755804"/>
    <w:rsid w:val="00756082"/>
    <w:rsid w:val="007602CC"/>
    <w:rsid w:val="007A3DE7"/>
    <w:rsid w:val="007D2D9A"/>
    <w:rsid w:val="007F1B58"/>
    <w:rsid w:val="007F39A1"/>
    <w:rsid w:val="00807A1A"/>
    <w:rsid w:val="008116A4"/>
    <w:rsid w:val="0084020E"/>
    <w:rsid w:val="008509DD"/>
    <w:rsid w:val="008840DC"/>
    <w:rsid w:val="008A1BCC"/>
    <w:rsid w:val="008A572F"/>
    <w:rsid w:val="00937B80"/>
    <w:rsid w:val="00955E66"/>
    <w:rsid w:val="009605AF"/>
    <w:rsid w:val="009A428A"/>
    <w:rsid w:val="00A12EDC"/>
    <w:rsid w:val="00A16258"/>
    <w:rsid w:val="00A61047"/>
    <w:rsid w:val="00A62FA1"/>
    <w:rsid w:val="00AD1689"/>
    <w:rsid w:val="00AF7AEF"/>
    <w:rsid w:val="00B02E86"/>
    <w:rsid w:val="00B244E8"/>
    <w:rsid w:val="00B26FD8"/>
    <w:rsid w:val="00B44C1D"/>
    <w:rsid w:val="00B45441"/>
    <w:rsid w:val="00B57FC2"/>
    <w:rsid w:val="00C11E76"/>
    <w:rsid w:val="00C22846"/>
    <w:rsid w:val="00C25A56"/>
    <w:rsid w:val="00C836FA"/>
    <w:rsid w:val="00C9482E"/>
    <w:rsid w:val="00CE3D43"/>
    <w:rsid w:val="00CE5CF8"/>
    <w:rsid w:val="00CF3DD5"/>
    <w:rsid w:val="00D24659"/>
    <w:rsid w:val="00D86E66"/>
    <w:rsid w:val="00D965CD"/>
    <w:rsid w:val="00DA666D"/>
    <w:rsid w:val="00DD0E46"/>
    <w:rsid w:val="00DE2492"/>
    <w:rsid w:val="00DE30FA"/>
    <w:rsid w:val="00E02C1F"/>
    <w:rsid w:val="00E27C98"/>
    <w:rsid w:val="00E31D55"/>
    <w:rsid w:val="00E33DF2"/>
    <w:rsid w:val="00E42F49"/>
    <w:rsid w:val="00E56E83"/>
    <w:rsid w:val="00F00BE3"/>
    <w:rsid w:val="00F32E43"/>
    <w:rsid w:val="00F50310"/>
    <w:rsid w:val="00F85172"/>
    <w:rsid w:val="00FD2EC2"/>
    <w:rsid w:val="00FE05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EBC24-3819-45F4-AAA5-F072A4F1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E4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40D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40D8A"/>
    <w:rPr>
      <w:b/>
      <w:bCs/>
    </w:rPr>
  </w:style>
  <w:style w:type="paragraph" w:styleId="Listaconvietas">
    <w:name w:val="List Bullet"/>
    <w:basedOn w:val="Normal"/>
    <w:uiPriority w:val="99"/>
    <w:unhideWhenUsed/>
    <w:rsid w:val="002D4180"/>
    <w:pPr>
      <w:numPr>
        <w:numId w:val="1"/>
      </w:numPr>
      <w:contextualSpacing/>
    </w:pPr>
  </w:style>
  <w:style w:type="paragraph" w:styleId="Prrafodelista">
    <w:name w:val="List Paragraph"/>
    <w:basedOn w:val="Normal"/>
    <w:uiPriority w:val="34"/>
    <w:qFormat/>
    <w:rsid w:val="00622783"/>
    <w:pPr>
      <w:ind w:left="720"/>
      <w:contextualSpacing/>
    </w:pPr>
  </w:style>
  <w:style w:type="paragraph" w:styleId="Encabezado">
    <w:name w:val="header"/>
    <w:basedOn w:val="Normal"/>
    <w:link w:val="EncabezadoCar"/>
    <w:uiPriority w:val="99"/>
    <w:unhideWhenUsed/>
    <w:rsid w:val="004D09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0985"/>
  </w:style>
  <w:style w:type="paragraph" w:styleId="Piedepgina">
    <w:name w:val="footer"/>
    <w:basedOn w:val="Normal"/>
    <w:link w:val="PiedepginaCar"/>
    <w:uiPriority w:val="99"/>
    <w:unhideWhenUsed/>
    <w:rsid w:val="004D09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0985"/>
  </w:style>
  <w:style w:type="character" w:customStyle="1" w:styleId="number">
    <w:name w:val="number"/>
    <w:basedOn w:val="Fuentedeprrafopredeter"/>
    <w:rsid w:val="005475B4"/>
  </w:style>
  <w:style w:type="paragraph" w:customStyle="1" w:styleId="checkboxlist--item">
    <w:name w:val="checkbox_list--item"/>
    <w:basedOn w:val="Normal"/>
    <w:rsid w:val="005475B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A1B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1BCC"/>
    <w:rPr>
      <w:rFonts w:ascii="Segoe UI" w:hAnsi="Segoe UI" w:cs="Segoe UI"/>
      <w:sz w:val="18"/>
      <w:szCs w:val="18"/>
    </w:rPr>
  </w:style>
  <w:style w:type="character" w:styleId="Hipervnculo">
    <w:name w:val="Hyperlink"/>
    <w:basedOn w:val="Fuentedeprrafopredeter"/>
    <w:uiPriority w:val="99"/>
    <w:unhideWhenUsed/>
    <w:rsid w:val="004E51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82921">
      <w:bodyDiv w:val="1"/>
      <w:marLeft w:val="0"/>
      <w:marRight w:val="0"/>
      <w:marTop w:val="0"/>
      <w:marBottom w:val="0"/>
      <w:divBdr>
        <w:top w:val="none" w:sz="0" w:space="0" w:color="auto"/>
        <w:left w:val="none" w:sz="0" w:space="0" w:color="auto"/>
        <w:bottom w:val="none" w:sz="0" w:space="0" w:color="auto"/>
        <w:right w:val="none" w:sz="0" w:space="0" w:color="auto"/>
      </w:divBdr>
      <w:divsChild>
        <w:div w:id="616646337">
          <w:marLeft w:val="0"/>
          <w:marRight w:val="0"/>
          <w:marTop w:val="0"/>
          <w:marBottom w:val="0"/>
          <w:divBdr>
            <w:top w:val="none" w:sz="0" w:space="0" w:color="auto"/>
            <w:left w:val="none" w:sz="0" w:space="0" w:color="auto"/>
            <w:bottom w:val="none" w:sz="0" w:space="0" w:color="auto"/>
            <w:right w:val="none" w:sz="0" w:space="0" w:color="auto"/>
          </w:divBdr>
          <w:divsChild>
            <w:div w:id="1234316072">
              <w:marLeft w:val="0"/>
              <w:marRight w:val="0"/>
              <w:marTop w:val="0"/>
              <w:marBottom w:val="0"/>
              <w:divBdr>
                <w:top w:val="none" w:sz="0" w:space="0" w:color="auto"/>
                <w:left w:val="none" w:sz="0" w:space="0" w:color="auto"/>
                <w:bottom w:val="none" w:sz="0" w:space="0" w:color="auto"/>
                <w:right w:val="none" w:sz="0" w:space="0" w:color="auto"/>
              </w:divBdr>
              <w:divsChild>
                <w:div w:id="1766153197">
                  <w:marLeft w:val="0"/>
                  <w:marRight w:val="0"/>
                  <w:marTop w:val="0"/>
                  <w:marBottom w:val="0"/>
                  <w:divBdr>
                    <w:top w:val="none" w:sz="0" w:space="0" w:color="auto"/>
                    <w:left w:val="none" w:sz="0" w:space="0" w:color="auto"/>
                    <w:bottom w:val="none" w:sz="0" w:space="0" w:color="auto"/>
                    <w:right w:val="none" w:sz="0" w:space="0" w:color="auto"/>
                  </w:divBdr>
                  <w:divsChild>
                    <w:div w:id="1323698376">
                      <w:marLeft w:val="0"/>
                      <w:marRight w:val="0"/>
                      <w:marTop w:val="0"/>
                      <w:marBottom w:val="360"/>
                      <w:divBdr>
                        <w:top w:val="none" w:sz="0" w:space="0" w:color="auto"/>
                        <w:left w:val="none" w:sz="0" w:space="0" w:color="auto"/>
                        <w:bottom w:val="none" w:sz="0" w:space="0" w:color="auto"/>
                        <w:right w:val="none" w:sz="0" w:space="0" w:color="auto"/>
                      </w:divBdr>
                      <w:divsChild>
                        <w:div w:id="505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21076">
          <w:marLeft w:val="0"/>
          <w:marRight w:val="0"/>
          <w:marTop w:val="0"/>
          <w:marBottom w:val="0"/>
          <w:divBdr>
            <w:top w:val="none" w:sz="0" w:space="0" w:color="auto"/>
            <w:left w:val="none" w:sz="0" w:space="0" w:color="auto"/>
            <w:bottom w:val="none" w:sz="0" w:space="0" w:color="auto"/>
            <w:right w:val="none" w:sz="0" w:space="0" w:color="auto"/>
          </w:divBdr>
          <w:divsChild>
            <w:div w:id="951666810">
              <w:marLeft w:val="0"/>
              <w:marRight w:val="0"/>
              <w:marTop w:val="0"/>
              <w:marBottom w:val="0"/>
              <w:divBdr>
                <w:top w:val="none" w:sz="0" w:space="0" w:color="auto"/>
                <w:left w:val="none" w:sz="0" w:space="0" w:color="auto"/>
                <w:bottom w:val="none" w:sz="0" w:space="0" w:color="auto"/>
                <w:right w:val="none" w:sz="0" w:space="0" w:color="auto"/>
              </w:divBdr>
              <w:divsChild>
                <w:div w:id="1996109586">
                  <w:marLeft w:val="0"/>
                  <w:marRight w:val="0"/>
                  <w:marTop w:val="0"/>
                  <w:marBottom w:val="0"/>
                  <w:divBdr>
                    <w:top w:val="none" w:sz="0" w:space="0" w:color="auto"/>
                    <w:left w:val="none" w:sz="0" w:space="0" w:color="auto"/>
                    <w:bottom w:val="none" w:sz="0" w:space="0" w:color="auto"/>
                    <w:right w:val="none" w:sz="0" w:space="0" w:color="auto"/>
                  </w:divBdr>
                  <w:divsChild>
                    <w:div w:id="1839224751">
                      <w:marLeft w:val="0"/>
                      <w:marRight w:val="0"/>
                      <w:marTop w:val="0"/>
                      <w:marBottom w:val="360"/>
                      <w:divBdr>
                        <w:top w:val="none" w:sz="0" w:space="0" w:color="auto"/>
                        <w:left w:val="none" w:sz="0" w:space="0" w:color="auto"/>
                        <w:bottom w:val="none" w:sz="0" w:space="0" w:color="auto"/>
                        <w:right w:val="none" w:sz="0" w:space="0" w:color="auto"/>
                      </w:divBdr>
                      <w:divsChild>
                        <w:div w:id="18394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15328">
          <w:marLeft w:val="0"/>
          <w:marRight w:val="0"/>
          <w:marTop w:val="0"/>
          <w:marBottom w:val="0"/>
          <w:divBdr>
            <w:top w:val="none" w:sz="0" w:space="0" w:color="auto"/>
            <w:left w:val="none" w:sz="0" w:space="0" w:color="auto"/>
            <w:bottom w:val="none" w:sz="0" w:space="0" w:color="auto"/>
            <w:right w:val="none" w:sz="0" w:space="0" w:color="auto"/>
          </w:divBdr>
          <w:divsChild>
            <w:div w:id="1578202627">
              <w:marLeft w:val="0"/>
              <w:marRight w:val="0"/>
              <w:marTop w:val="0"/>
              <w:marBottom w:val="0"/>
              <w:divBdr>
                <w:top w:val="none" w:sz="0" w:space="0" w:color="auto"/>
                <w:left w:val="none" w:sz="0" w:space="0" w:color="auto"/>
                <w:bottom w:val="none" w:sz="0" w:space="0" w:color="auto"/>
                <w:right w:val="none" w:sz="0" w:space="0" w:color="auto"/>
              </w:divBdr>
              <w:divsChild>
                <w:div w:id="839658358">
                  <w:marLeft w:val="0"/>
                  <w:marRight w:val="0"/>
                  <w:marTop w:val="0"/>
                  <w:marBottom w:val="0"/>
                  <w:divBdr>
                    <w:top w:val="none" w:sz="0" w:space="0" w:color="auto"/>
                    <w:left w:val="none" w:sz="0" w:space="0" w:color="auto"/>
                    <w:bottom w:val="none" w:sz="0" w:space="0" w:color="auto"/>
                    <w:right w:val="none" w:sz="0" w:space="0" w:color="auto"/>
                  </w:divBdr>
                  <w:divsChild>
                    <w:div w:id="820384380">
                      <w:marLeft w:val="0"/>
                      <w:marRight w:val="0"/>
                      <w:marTop w:val="0"/>
                      <w:marBottom w:val="360"/>
                      <w:divBdr>
                        <w:top w:val="none" w:sz="0" w:space="0" w:color="auto"/>
                        <w:left w:val="none" w:sz="0" w:space="0" w:color="auto"/>
                        <w:bottom w:val="none" w:sz="0" w:space="0" w:color="auto"/>
                        <w:right w:val="none" w:sz="0" w:space="0" w:color="auto"/>
                      </w:divBdr>
                      <w:divsChild>
                        <w:div w:id="2822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19898">
          <w:marLeft w:val="0"/>
          <w:marRight w:val="0"/>
          <w:marTop w:val="0"/>
          <w:marBottom w:val="0"/>
          <w:divBdr>
            <w:top w:val="none" w:sz="0" w:space="0" w:color="auto"/>
            <w:left w:val="none" w:sz="0" w:space="0" w:color="auto"/>
            <w:bottom w:val="none" w:sz="0" w:space="0" w:color="auto"/>
            <w:right w:val="none" w:sz="0" w:space="0" w:color="auto"/>
          </w:divBdr>
          <w:divsChild>
            <w:div w:id="986711796">
              <w:marLeft w:val="0"/>
              <w:marRight w:val="0"/>
              <w:marTop w:val="0"/>
              <w:marBottom w:val="0"/>
              <w:divBdr>
                <w:top w:val="none" w:sz="0" w:space="0" w:color="auto"/>
                <w:left w:val="none" w:sz="0" w:space="0" w:color="auto"/>
                <w:bottom w:val="none" w:sz="0" w:space="0" w:color="auto"/>
                <w:right w:val="none" w:sz="0" w:space="0" w:color="auto"/>
              </w:divBdr>
              <w:divsChild>
                <w:div w:id="1979415242">
                  <w:marLeft w:val="0"/>
                  <w:marRight w:val="0"/>
                  <w:marTop w:val="0"/>
                  <w:marBottom w:val="0"/>
                  <w:divBdr>
                    <w:top w:val="none" w:sz="0" w:space="0" w:color="auto"/>
                    <w:left w:val="none" w:sz="0" w:space="0" w:color="auto"/>
                    <w:bottom w:val="none" w:sz="0" w:space="0" w:color="auto"/>
                    <w:right w:val="none" w:sz="0" w:space="0" w:color="auto"/>
                  </w:divBdr>
                  <w:divsChild>
                    <w:div w:id="566040300">
                      <w:marLeft w:val="0"/>
                      <w:marRight w:val="0"/>
                      <w:marTop w:val="0"/>
                      <w:marBottom w:val="360"/>
                      <w:divBdr>
                        <w:top w:val="none" w:sz="0" w:space="0" w:color="auto"/>
                        <w:left w:val="none" w:sz="0" w:space="0" w:color="auto"/>
                        <w:bottom w:val="none" w:sz="0" w:space="0" w:color="auto"/>
                        <w:right w:val="none" w:sz="0" w:space="0" w:color="auto"/>
                      </w:divBdr>
                      <w:divsChild>
                        <w:div w:id="4517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80862">
          <w:marLeft w:val="0"/>
          <w:marRight w:val="0"/>
          <w:marTop w:val="0"/>
          <w:marBottom w:val="0"/>
          <w:divBdr>
            <w:top w:val="none" w:sz="0" w:space="0" w:color="auto"/>
            <w:left w:val="none" w:sz="0" w:space="0" w:color="auto"/>
            <w:bottom w:val="none" w:sz="0" w:space="0" w:color="auto"/>
            <w:right w:val="none" w:sz="0" w:space="0" w:color="auto"/>
          </w:divBdr>
          <w:divsChild>
            <w:div w:id="1658262163">
              <w:marLeft w:val="0"/>
              <w:marRight w:val="0"/>
              <w:marTop w:val="0"/>
              <w:marBottom w:val="0"/>
              <w:divBdr>
                <w:top w:val="none" w:sz="0" w:space="0" w:color="auto"/>
                <w:left w:val="none" w:sz="0" w:space="0" w:color="auto"/>
                <w:bottom w:val="none" w:sz="0" w:space="0" w:color="auto"/>
                <w:right w:val="none" w:sz="0" w:space="0" w:color="auto"/>
              </w:divBdr>
              <w:divsChild>
                <w:div w:id="1199274392">
                  <w:marLeft w:val="0"/>
                  <w:marRight w:val="0"/>
                  <w:marTop w:val="0"/>
                  <w:marBottom w:val="0"/>
                  <w:divBdr>
                    <w:top w:val="none" w:sz="0" w:space="0" w:color="auto"/>
                    <w:left w:val="none" w:sz="0" w:space="0" w:color="auto"/>
                    <w:bottom w:val="none" w:sz="0" w:space="0" w:color="auto"/>
                    <w:right w:val="none" w:sz="0" w:space="0" w:color="auto"/>
                  </w:divBdr>
                  <w:divsChild>
                    <w:div w:id="1909613460">
                      <w:marLeft w:val="0"/>
                      <w:marRight w:val="0"/>
                      <w:marTop w:val="0"/>
                      <w:marBottom w:val="360"/>
                      <w:divBdr>
                        <w:top w:val="none" w:sz="0" w:space="0" w:color="auto"/>
                        <w:left w:val="none" w:sz="0" w:space="0" w:color="auto"/>
                        <w:bottom w:val="none" w:sz="0" w:space="0" w:color="auto"/>
                        <w:right w:val="none" w:sz="0" w:space="0" w:color="auto"/>
                      </w:divBdr>
                      <w:divsChild>
                        <w:div w:id="81646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63740">
          <w:marLeft w:val="0"/>
          <w:marRight w:val="0"/>
          <w:marTop w:val="0"/>
          <w:marBottom w:val="0"/>
          <w:divBdr>
            <w:top w:val="none" w:sz="0" w:space="0" w:color="auto"/>
            <w:left w:val="none" w:sz="0" w:space="0" w:color="auto"/>
            <w:bottom w:val="none" w:sz="0" w:space="0" w:color="auto"/>
            <w:right w:val="none" w:sz="0" w:space="0" w:color="auto"/>
          </w:divBdr>
          <w:divsChild>
            <w:div w:id="901793010">
              <w:marLeft w:val="0"/>
              <w:marRight w:val="0"/>
              <w:marTop w:val="0"/>
              <w:marBottom w:val="0"/>
              <w:divBdr>
                <w:top w:val="none" w:sz="0" w:space="0" w:color="auto"/>
                <w:left w:val="none" w:sz="0" w:space="0" w:color="auto"/>
                <w:bottom w:val="none" w:sz="0" w:space="0" w:color="auto"/>
                <w:right w:val="none" w:sz="0" w:space="0" w:color="auto"/>
              </w:divBdr>
              <w:divsChild>
                <w:div w:id="1734618240">
                  <w:marLeft w:val="0"/>
                  <w:marRight w:val="0"/>
                  <w:marTop w:val="0"/>
                  <w:marBottom w:val="0"/>
                  <w:divBdr>
                    <w:top w:val="none" w:sz="0" w:space="0" w:color="auto"/>
                    <w:left w:val="none" w:sz="0" w:space="0" w:color="auto"/>
                    <w:bottom w:val="none" w:sz="0" w:space="0" w:color="auto"/>
                    <w:right w:val="none" w:sz="0" w:space="0" w:color="auto"/>
                  </w:divBdr>
                  <w:divsChild>
                    <w:div w:id="904602666">
                      <w:marLeft w:val="0"/>
                      <w:marRight w:val="0"/>
                      <w:marTop w:val="0"/>
                      <w:marBottom w:val="360"/>
                      <w:divBdr>
                        <w:top w:val="none" w:sz="0" w:space="0" w:color="auto"/>
                        <w:left w:val="none" w:sz="0" w:space="0" w:color="auto"/>
                        <w:bottom w:val="none" w:sz="0" w:space="0" w:color="auto"/>
                        <w:right w:val="none" w:sz="0" w:space="0" w:color="auto"/>
                      </w:divBdr>
                      <w:divsChild>
                        <w:div w:id="1499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835860">
          <w:marLeft w:val="0"/>
          <w:marRight w:val="0"/>
          <w:marTop w:val="0"/>
          <w:marBottom w:val="0"/>
          <w:divBdr>
            <w:top w:val="none" w:sz="0" w:space="0" w:color="auto"/>
            <w:left w:val="none" w:sz="0" w:space="0" w:color="auto"/>
            <w:bottom w:val="none" w:sz="0" w:space="0" w:color="auto"/>
            <w:right w:val="none" w:sz="0" w:space="0" w:color="auto"/>
          </w:divBdr>
          <w:divsChild>
            <w:div w:id="195121016">
              <w:marLeft w:val="0"/>
              <w:marRight w:val="0"/>
              <w:marTop w:val="0"/>
              <w:marBottom w:val="0"/>
              <w:divBdr>
                <w:top w:val="none" w:sz="0" w:space="0" w:color="auto"/>
                <w:left w:val="none" w:sz="0" w:space="0" w:color="auto"/>
                <w:bottom w:val="none" w:sz="0" w:space="0" w:color="auto"/>
                <w:right w:val="none" w:sz="0" w:space="0" w:color="auto"/>
              </w:divBdr>
              <w:divsChild>
                <w:div w:id="361324257">
                  <w:marLeft w:val="0"/>
                  <w:marRight w:val="0"/>
                  <w:marTop w:val="0"/>
                  <w:marBottom w:val="0"/>
                  <w:divBdr>
                    <w:top w:val="none" w:sz="0" w:space="0" w:color="auto"/>
                    <w:left w:val="none" w:sz="0" w:space="0" w:color="auto"/>
                    <w:bottom w:val="none" w:sz="0" w:space="0" w:color="auto"/>
                    <w:right w:val="none" w:sz="0" w:space="0" w:color="auto"/>
                  </w:divBdr>
                  <w:divsChild>
                    <w:div w:id="1675837425">
                      <w:marLeft w:val="0"/>
                      <w:marRight w:val="0"/>
                      <w:marTop w:val="0"/>
                      <w:marBottom w:val="360"/>
                      <w:divBdr>
                        <w:top w:val="none" w:sz="0" w:space="0" w:color="auto"/>
                        <w:left w:val="none" w:sz="0" w:space="0" w:color="auto"/>
                        <w:bottom w:val="none" w:sz="0" w:space="0" w:color="auto"/>
                        <w:right w:val="none" w:sz="0" w:space="0" w:color="auto"/>
                      </w:divBdr>
                      <w:divsChild>
                        <w:div w:id="16346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953661">
      <w:bodyDiv w:val="1"/>
      <w:marLeft w:val="0"/>
      <w:marRight w:val="0"/>
      <w:marTop w:val="0"/>
      <w:marBottom w:val="0"/>
      <w:divBdr>
        <w:top w:val="none" w:sz="0" w:space="0" w:color="auto"/>
        <w:left w:val="none" w:sz="0" w:space="0" w:color="auto"/>
        <w:bottom w:val="none" w:sz="0" w:space="0" w:color="auto"/>
        <w:right w:val="none" w:sz="0" w:space="0" w:color="auto"/>
      </w:divBdr>
    </w:div>
    <w:div w:id="14741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benidor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pd.es" TargetMode="External"/><Relationship Id="rId5" Type="http://schemas.openxmlformats.org/officeDocument/2006/relationships/webSettings" Target="webSettings.xml"/><Relationship Id="rId10" Type="http://schemas.openxmlformats.org/officeDocument/2006/relationships/hyperlink" Target="mailto:dpd@benidorm.org" TargetMode="External"/><Relationship Id="rId4" Type="http://schemas.openxmlformats.org/officeDocument/2006/relationships/settings" Target="settings.xml"/><Relationship Id="rId9" Type="http://schemas.openxmlformats.org/officeDocument/2006/relationships/hyperlink" Target="https://benidorm.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EE743-D428-402B-B631-87D95221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1037</Words>
  <Characters>5707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Blanquez Venzala</dc:creator>
  <cp:lastModifiedBy>Alberto Casas</cp:lastModifiedBy>
  <cp:revision>3</cp:revision>
  <cp:lastPrinted>2020-11-18T13:20:00Z</cp:lastPrinted>
  <dcterms:created xsi:type="dcterms:W3CDTF">2020-11-27T17:14:00Z</dcterms:created>
  <dcterms:modified xsi:type="dcterms:W3CDTF">2020-11-30T16:10:00Z</dcterms:modified>
</cp:coreProperties>
</file>